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53B2F" w:rsidRDefault="004B3ADB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66205" cy="9078595"/>
            <wp:effectExtent l="0" t="0" r="0" b="0"/>
            <wp:docPr id="7" name="Рисунок 7" descr="D:\Users7\БелиноваНВ\Desktop\МДО\тит листы+ 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Users7\БелиноваНВ\Desktop\МДО\тит листы+ 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6205" cy="907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87795" cy="9100185"/>
            <wp:effectExtent l="0" t="0" r="0" b="0"/>
            <wp:docPr id="8" name="Рисунок 8" descr="D:\Users7\БелиноваНВ\Desktop\МДО\тит листы+ 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sers7\БелиноваНВ\Desktop\МДО\тит листы+ 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7795" cy="910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87795" cy="9100185"/>
            <wp:effectExtent l="0" t="0" r="0" b="0"/>
            <wp:docPr id="9" name="Рисунок 9" descr="D:\Users7\БелиноваНВ\Desktop\МДО\тит листы+ 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Users7\БелиноваНВ\Desktop\МДО\тит листы+ 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7795" cy="910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903F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89"/>
        <w:gridCol w:w="1489"/>
        <w:gridCol w:w="1751"/>
        <w:gridCol w:w="4800"/>
        <w:gridCol w:w="974"/>
      </w:tblGrid>
      <w:tr w:rsidR="00D53B2F" w:rsidTr="00B92713">
        <w:trPr>
          <w:trHeight w:hRule="exact" w:val="416"/>
        </w:trPr>
        <w:tc>
          <w:tcPr>
            <w:tcW w:w="450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4800" w:type="dxa"/>
          </w:tcPr>
          <w:p w:rsidR="00D53B2F" w:rsidRDefault="00D53B2F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53B2F" w:rsidRPr="004B3ADB" w:rsidTr="00B9271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D53B2F" w:rsidRPr="004B3ADB" w:rsidTr="00B92713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B927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 дисциплины - </w:t>
            </w:r>
            <w:r w:rsidR="002903F6"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понятийного аппарата: качество образования, оценка качества дошкольного образования,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2903F6"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развивающее оценивание качества образовательной деятельности,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2903F6"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образовательный мониторинг, средства оценивания результатов образования и др.;</w:t>
            </w:r>
          </w:p>
        </w:tc>
      </w:tr>
      <w:tr w:rsidR="00B92713" w:rsidRPr="004B3ADB" w:rsidTr="00B92713">
        <w:trPr>
          <w:trHeight w:hRule="exact" w:val="301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</w:t>
            </w:r>
          </w:p>
        </w:tc>
      </w:tr>
      <w:tr w:rsidR="00D53B2F" w:rsidRPr="004B3ADB" w:rsidTr="00B9271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-формирование представлений о системе оценки образовательной деятельности в ДОО;</w:t>
            </w:r>
          </w:p>
        </w:tc>
      </w:tr>
      <w:tr w:rsidR="00D53B2F" w:rsidRPr="004B3ADB" w:rsidTr="00B9271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-обучение процедуре мониторинга качества образовательной деятельности по программе;</w:t>
            </w:r>
          </w:p>
        </w:tc>
      </w:tr>
      <w:tr w:rsidR="00D53B2F" w:rsidRPr="004B3ADB" w:rsidTr="00B9271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-обучение отбору и систематизации средств оценивания результатов образования в зависимости от заданных целей;</w:t>
            </w:r>
          </w:p>
        </w:tc>
      </w:tr>
      <w:tr w:rsidR="00D53B2F" w:rsidRPr="004B3ADB" w:rsidTr="00B9271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-практическое использование разнообразных средств определения качества дошкольного образования;</w:t>
            </w:r>
          </w:p>
        </w:tc>
      </w:tr>
      <w:tr w:rsidR="00D53B2F" w:rsidRPr="004B3ADB" w:rsidTr="00B9271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обеспечение в совокупности с другими дисциплинами профессиональную подготовку будущих бакалавров дошкольного образования.</w:t>
            </w:r>
          </w:p>
        </w:tc>
      </w:tr>
      <w:tr w:rsidR="00D53B2F" w:rsidTr="00B92713">
        <w:trPr>
          <w:trHeight w:hRule="exact" w:val="277"/>
        </w:trPr>
        <w:tc>
          <w:tcPr>
            <w:tcW w:w="771" w:type="dxa"/>
          </w:tcPr>
          <w:p w:rsidR="00D53B2F" w:rsidRDefault="00D53B2F"/>
        </w:tc>
        <w:tc>
          <w:tcPr>
            <w:tcW w:w="489" w:type="dxa"/>
          </w:tcPr>
          <w:p w:rsidR="00D53B2F" w:rsidRDefault="00D53B2F"/>
        </w:tc>
        <w:tc>
          <w:tcPr>
            <w:tcW w:w="1489" w:type="dxa"/>
          </w:tcPr>
          <w:p w:rsidR="00D53B2F" w:rsidRDefault="00D53B2F"/>
        </w:tc>
        <w:tc>
          <w:tcPr>
            <w:tcW w:w="1751" w:type="dxa"/>
          </w:tcPr>
          <w:p w:rsidR="00D53B2F" w:rsidRDefault="00D53B2F"/>
        </w:tc>
        <w:tc>
          <w:tcPr>
            <w:tcW w:w="4800" w:type="dxa"/>
          </w:tcPr>
          <w:p w:rsidR="00D53B2F" w:rsidRDefault="00D53B2F"/>
        </w:tc>
        <w:tc>
          <w:tcPr>
            <w:tcW w:w="974" w:type="dxa"/>
          </w:tcPr>
          <w:p w:rsidR="00D53B2F" w:rsidRDefault="00D53B2F"/>
        </w:tc>
      </w:tr>
      <w:tr w:rsidR="00D53B2F" w:rsidRPr="004B3ADB" w:rsidTr="00B9271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D53B2F" w:rsidTr="00B92713">
        <w:trPr>
          <w:trHeight w:hRule="exact" w:val="277"/>
        </w:trPr>
        <w:tc>
          <w:tcPr>
            <w:tcW w:w="27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Б1.В.01</w:t>
            </w:r>
          </w:p>
        </w:tc>
      </w:tr>
      <w:tr w:rsidR="00D53B2F" w:rsidRPr="004B3ADB" w:rsidTr="00B92713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D53B2F" w:rsidTr="00B9271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B92713" w:rsidRDefault="00B92713">
            <w:pPr>
              <w:rPr>
                <w:rFonts w:ascii="Times New Roman" w:hAnsi="Times New Roman" w:cs="Times New Roman"/>
              </w:rPr>
            </w:pPr>
            <w:r w:rsidRPr="00B92713">
              <w:rPr>
                <w:rFonts w:ascii="Times New Roman" w:hAnsi="Times New Roman" w:cs="Times New Roman"/>
                <w:sz w:val="20"/>
              </w:rPr>
              <w:t>Управление инновациями в дошкольном образовании</w:t>
            </w:r>
          </w:p>
        </w:tc>
      </w:tr>
      <w:tr w:rsidR="00D53B2F" w:rsidRPr="004B3ADB" w:rsidTr="00B9271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по организации и проведению научных исследований</w:t>
            </w:r>
          </w:p>
        </w:tc>
      </w:tr>
      <w:tr w:rsidR="00D53B2F" w:rsidTr="00B92713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 образования</w:t>
            </w:r>
          </w:p>
        </w:tc>
      </w:tr>
      <w:tr w:rsidR="00B92713" w:rsidTr="00B92713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 w:rsidP="00B92713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927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Нормативно-правовое обеспечение дошкольного образования</w:t>
            </w:r>
          </w:p>
        </w:tc>
      </w:tr>
      <w:tr w:rsidR="00D53B2F" w:rsidRPr="004B3ADB" w:rsidTr="00B9271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92713" w:rsidRPr="004B3ADB" w:rsidTr="00B9271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 w:rsidP="00B927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 w:rsidP="00B927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 портфолио - учебное событие</w:t>
            </w:r>
          </w:p>
        </w:tc>
      </w:tr>
      <w:tr w:rsidR="00B92713" w:rsidTr="00B9271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 w:rsidP="00B927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 w:rsidP="00B927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B92713" w:rsidTr="00B92713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 w:rsidP="00B927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Pr="00B92713" w:rsidRDefault="00B92713" w:rsidP="00B9271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B92713">
              <w:rPr>
                <w:rFonts w:ascii="Times New Roman" w:hAnsi="Times New Roman" w:cs="Times New Roman"/>
                <w:sz w:val="19"/>
                <w:szCs w:val="19"/>
              </w:rPr>
              <w:t>Производственная (организационно-управленческая) практика (НИР)</w:t>
            </w:r>
          </w:p>
        </w:tc>
      </w:tr>
      <w:tr w:rsidR="00B92713" w:rsidTr="00B92713">
        <w:trPr>
          <w:trHeight w:hRule="exact" w:val="277"/>
        </w:trPr>
        <w:tc>
          <w:tcPr>
            <w:tcW w:w="771" w:type="dxa"/>
          </w:tcPr>
          <w:p w:rsidR="00B92713" w:rsidRDefault="00B92713" w:rsidP="00B92713"/>
        </w:tc>
        <w:tc>
          <w:tcPr>
            <w:tcW w:w="489" w:type="dxa"/>
          </w:tcPr>
          <w:p w:rsidR="00B92713" w:rsidRDefault="00B92713" w:rsidP="00B92713"/>
        </w:tc>
        <w:tc>
          <w:tcPr>
            <w:tcW w:w="1489" w:type="dxa"/>
          </w:tcPr>
          <w:p w:rsidR="00B92713" w:rsidRDefault="00B92713" w:rsidP="00B92713"/>
        </w:tc>
        <w:tc>
          <w:tcPr>
            <w:tcW w:w="1751" w:type="dxa"/>
          </w:tcPr>
          <w:p w:rsidR="00B92713" w:rsidRDefault="00B92713" w:rsidP="00B92713"/>
        </w:tc>
        <w:tc>
          <w:tcPr>
            <w:tcW w:w="4800" w:type="dxa"/>
          </w:tcPr>
          <w:p w:rsidR="00B92713" w:rsidRDefault="00B92713" w:rsidP="00B92713"/>
        </w:tc>
        <w:tc>
          <w:tcPr>
            <w:tcW w:w="974" w:type="dxa"/>
          </w:tcPr>
          <w:p w:rsidR="00B92713" w:rsidRDefault="00B92713" w:rsidP="00B92713"/>
        </w:tc>
      </w:tr>
      <w:tr w:rsidR="00B92713" w:rsidRPr="004B3ADB" w:rsidTr="00B92713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92713" w:rsidRPr="002903F6" w:rsidRDefault="00B92713" w:rsidP="00B927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92713" w:rsidRPr="004B3ADB" w:rsidTr="00B92713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Pr="002903F6" w:rsidRDefault="00B92713" w:rsidP="00B927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ОПК-2:      способностью использовать научно-обоснованные методы и технологии в психолого-педагогической деятельности, владеть современными технологиями организации сбора, обработки данных и их интерпретации</w:t>
            </w:r>
          </w:p>
        </w:tc>
      </w:tr>
      <w:tr w:rsidR="00B92713" w:rsidTr="00B9271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 w:rsidP="00B927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92713" w:rsidRPr="004B3ADB" w:rsidTr="00B92713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 w:rsidP="00B927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Pr="002903F6" w:rsidRDefault="00B92713" w:rsidP="00B92713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способы использования научно-обоснованных методов и технологий в психолого-педагогической деятельности</w:t>
            </w:r>
          </w:p>
        </w:tc>
      </w:tr>
      <w:tr w:rsidR="00B92713" w:rsidRPr="004B3ADB" w:rsidTr="00B92713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 w:rsidP="00B927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Pr="002903F6" w:rsidRDefault="00B92713" w:rsidP="00B92713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основные способы использования научно-обоснованных методов и технологий в психолого- педагогической деятельности</w:t>
            </w:r>
          </w:p>
        </w:tc>
      </w:tr>
      <w:tr w:rsidR="00B92713" w:rsidRPr="004B3ADB" w:rsidTr="00B92713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 w:rsidP="00B927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Pr="002903F6" w:rsidRDefault="00B92713" w:rsidP="00B92713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некоторые способы использования научно-обоснованных методов и технологий в психолого- педагогической деятельности</w:t>
            </w:r>
          </w:p>
        </w:tc>
      </w:tr>
      <w:tr w:rsidR="00B92713" w:rsidTr="00B9271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 w:rsidP="00B927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92713" w:rsidRPr="004B3ADB" w:rsidTr="00B92713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 w:rsidP="00B927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Pr="002903F6" w:rsidRDefault="00B92713" w:rsidP="00B92713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научно-обоснованные методы и технологии в психолого-педагогической деятельности</w:t>
            </w:r>
          </w:p>
        </w:tc>
      </w:tr>
      <w:tr w:rsidR="00B92713" w:rsidRPr="004B3ADB" w:rsidTr="00B92713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 w:rsidP="00B927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Pr="002903F6" w:rsidRDefault="00B92713" w:rsidP="00B92713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 целом использовать научно-обоснованные методы и технологии в психолого-педагогической деятельности</w:t>
            </w:r>
          </w:p>
        </w:tc>
      </w:tr>
      <w:tr w:rsidR="00B92713" w:rsidRPr="004B3ADB" w:rsidTr="00B92713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 w:rsidP="00B927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Pr="002903F6" w:rsidRDefault="00B92713" w:rsidP="00B92713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частично использовать научно-обоснованные методы и технологии в психолого-педагогической деятельности</w:t>
            </w:r>
          </w:p>
        </w:tc>
      </w:tr>
      <w:tr w:rsidR="00B92713" w:rsidTr="00B9271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 w:rsidP="00B927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92713" w:rsidRPr="004B3ADB" w:rsidTr="00B92713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 w:rsidP="00B927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Pr="002903F6" w:rsidRDefault="00B92713" w:rsidP="00B92713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современными технологиями организации сбора, обработки данных и их интерпретации</w:t>
            </w:r>
          </w:p>
        </w:tc>
      </w:tr>
      <w:tr w:rsidR="00B92713" w:rsidRPr="004B3ADB" w:rsidTr="00B92713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 w:rsidP="00B927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Pr="002903F6" w:rsidRDefault="00B92713" w:rsidP="00B92713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современными технологиями организации сбора, обработки данных и их интерпретации</w:t>
            </w:r>
          </w:p>
        </w:tc>
      </w:tr>
      <w:tr w:rsidR="00B92713" w:rsidRPr="004B3ADB" w:rsidTr="00B92713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 w:rsidP="00B927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Pr="002903F6" w:rsidRDefault="00B92713" w:rsidP="00B92713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некоторыми современными технологиями организации сбора, обработки данных и их интерпретации</w:t>
            </w:r>
          </w:p>
        </w:tc>
      </w:tr>
      <w:tr w:rsidR="00B92713" w:rsidRPr="004B3ADB" w:rsidTr="00B92713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Pr="002903F6" w:rsidRDefault="00B92713" w:rsidP="00B927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ПК-32: способностью проводить экспертную оценку образовательной среды и методического обеспечения учебно- воспитательной деятельности в организациях, осуществляющих образовательную деятельность и разрабатывать рекомендации по повышению их качества</w:t>
            </w:r>
          </w:p>
        </w:tc>
      </w:tr>
      <w:tr w:rsidR="00B92713" w:rsidTr="00B9271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 w:rsidP="00B927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92713" w:rsidRPr="004B3ADB" w:rsidTr="00B92713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 w:rsidP="00B927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Pr="002903F6" w:rsidRDefault="00B92713" w:rsidP="00B92713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 подходы к экспертизе образовательной среды;</w:t>
            </w:r>
          </w:p>
        </w:tc>
      </w:tr>
      <w:tr w:rsidR="00B92713" w:rsidRPr="004B3ADB" w:rsidTr="00B92713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 w:rsidP="00B927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Pr="002903F6" w:rsidRDefault="00B92713" w:rsidP="00B92713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подходы к  экспертизе образовательной среды;</w:t>
            </w:r>
          </w:p>
        </w:tc>
      </w:tr>
      <w:tr w:rsidR="00B92713" w:rsidRPr="004B3ADB" w:rsidTr="00B92713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 w:rsidP="00B927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Pr="002903F6" w:rsidRDefault="00B92713" w:rsidP="00B92713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подходы к  экспертизе образовательной среды;</w:t>
            </w:r>
          </w:p>
        </w:tc>
      </w:tr>
      <w:tr w:rsidR="00B92713" w:rsidTr="00B9271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 w:rsidP="00B927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92713" w:rsidRPr="004B3ADB" w:rsidTr="00B92713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 w:rsidP="00B927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Pr="002903F6" w:rsidRDefault="00B92713" w:rsidP="00B92713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проводить экспертную оценку структурных компонентов разных образовательных сред;</w:t>
            </w:r>
          </w:p>
        </w:tc>
      </w:tr>
    </w:tbl>
    <w:p w:rsidR="00D53B2F" w:rsidRPr="002903F6" w:rsidRDefault="002903F6">
      <w:pPr>
        <w:rPr>
          <w:sz w:val="0"/>
          <w:szCs w:val="0"/>
        </w:rPr>
      </w:pPr>
      <w:r w:rsidRPr="002903F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7"/>
        <w:gridCol w:w="3237"/>
        <w:gridCol w:w="4802"/>
        <w:gridCol w:w="976"/>
      </w:tblGrid>
      <w:tr w:rsidR="00D53B2F" w:rsidTr="00B92713">
        <w:trPr>
          <w:trHeight w:hRule="exact" w:val="416"/>
        </w:trPr>
        <w:tc>
          <w:tcPr>
            <w:tcW w:w="449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4802" w:type="dxa"/>
          </w:tcPr>
          <w:p w:rsidR="00D53B2F" w:rsidRDefault="00D53B2F"/>
        </w:tc>
        <w:tc>
          <w:tcPr>
            <w:tcW w:w="976" w:type="dxa"/>
            <w:shd w:val="clear" w:color="C0C0C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53B2F" w:rsidRPr="004B3ADB" w:rsidTr="00B92713">
        <w:trPr>
          <w:trHeight w:hRule="exact" w:val="277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проводить экспертную оценку структурных компонентов разных образовательных сред;</w:t>
            </w:r>
          </w:p>
        </w:tc>
      </w:tr>
      <w:tr w:rsidR="00D53B2F" w:rsidRPr="004B3ADB" w:rsidTr="00B92713">
        <w:trPr>
          <w:trHeight w:hRule="exact" w:val="277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проводить экспертную оценку структурных компонентов разных образовательных сред;</w:t>
            </w:r>
          </w:p>
        </w:tc>
      </w:tr>
      <w:tr w:rsidR="00D53B2F" w:rsidTr="00B9271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53B2F" w:rsidRPr="004B3ADB" w:rsidTr="00B92713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анализа  результатов экспертиз образовательных сред, проектов локальных образовательных сред;</w:t>
            </w:r>
          </w:p>
        </w:tc>
      </w:tr>
      <w:tr w:rsidR="00D53B2F" w:rsidRPr="004B3ADB" w:rsidTr="00B92713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анализа  результатов экспертиз образовательных сред, проектов локальных образовательных сред;</w:t>
            </w:r>
          </w:p>
        </w:tc>
      </w:tr>
      <w:tr w:rsidR="00D53B2F" w:rsidRPr="004B3ADB" w:rsidTr="00B92713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анализа  результатов экспертиз образовательных сред, проектов локальных образовательных сред;</w:t>
            </w:r>
          </w:p>
        </w:tc>
      </w:tr>
      <w:tr w:rsidR="00D53B2F" w:rsidRPr="004B3ADB" w:rsidTr="00B92713">
        <w:trPr>
          <w:trHeight w:hRule="exact" w:val="675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ПК-52: способностью проводить экспертизу образовательной среды организации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D53B2F" w:rsidTr="00B9271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53B2F" w:rsidRPr="004B3ADB" w:rsidTr="00B92713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технологию проведения экспертизы образовательной среды и определения административных ресурсов развития организации, осуществляющей образовательную деятельность</w:t>
            </w:r>
          </w:p>
        </w:tc>
      </w:tr>
      <w:tr w:rsidR="00D53B2F" w:rsidRPr="004B3ADB" w:rsidTr="00B92713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в основном технологию проведения экспертизы образовательной среды и определения административных ресурсов развития организации, осуществляющей образовательную деятельность</w:t>
            </w:r>
          </w:p>
        </w:tc>
      </w:tr>
      <w:tr w:rsidR="00D53B2F" w:rsidRPr="004B3ADB" w:rsidTr="00B92713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частично технологию проведения экспертизы образовательной среды и определения административных ресурсов развития организации, осуществляющей образовательную деятельность</w:t>
            </w:r>
          </w:p>
        </w:tc>
      </w:tr>
      <w:tr w:rsidR="00D53B2F" w:rsidTr="00B9271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53B2F" w:rsidRPr="004B3ADB" w:rsidTr="00B92713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проводить экспертизу образовательной среды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D53B2F" w:rsidRPr="004B3ADB" w:rsidTr="00B92713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умеет проводить экспертизу образовательной среды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D53B2F" w:rsidRPr="004B3ADB" w:rsidTr="00B92713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проводить экспертизу образовательной среды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D53B2F" w:rsidTr="00B9271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53B2F" w:rsidRPr="004B3ADB" w:rsidTr="00B92713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способностью проводить экспертизу образовательной среды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D53B2F" w:rsidRPr="004B3ADB" w:rsidTr="00B92713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в основном способностью проводить экспертизу образовательной среды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D53B2F" w:rsidRPr="004B3ADB" w:rsidTr="00B92713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частично способностью проводить экспертизу образовательной среды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D53B2F" w:rsidRPr="004B3ADB" w:rsidTr="00B92713">
        <w:trPr>
          <w:trHeight w:hRule="exact" w:val="416"/>
        </w:trPr>
        <w:tc>
          <w:tcPr>
            <w:tcW w:w="1027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D53B2F" w:rsidTr="00B92713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53B2F" w:rsidRPr="004B3ADB" w:rsidTr="00B9271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-нормативные документы системы дошкольного образования;</w:t>
            </w:r>
          </w:p>
        </w:tc>
      </w:tr>
      <w:tr w:rsidR="00D53B2F" w:rsidRPr="004B3ADB" w:rsidTr="00B9271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-основные подходы к оценке качества дошкольного образования в соответствии с требованиями ФГОС ДО;</w:t>
            </w:r>
          </w:p>
        </w:tc>
      </w:tr>
      <w:tr w:rsidR="00D53B2F" w:rsidRPr="004B3ADB" w:rsidTr="00B9271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-средства( методы) оценивания результатов дошкольного образования;</w:t>
            </w:r>
          </w:p>
        </w:tc>
      </w:tr>
      <w:tr w:rsidR="00D53B2F" w:rsidTr="00B9271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-особенности образовательного мониторинга;</w:t>
            </w:r>
          </w:p>
        </w:tc>
      </w:tr>
      <w:tr w:rsidR="00D53B2F" w:rsidRPr="004B3ADB" w:rsidTr="00B92713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цели,принципы,содержание</w:t>
            </w:r>
            <w:proofErr w:type="spellEnd"/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психолого-педагогической диагностики.</w:t>
            </w:r>
          </w:p>
        </w:tc>
      </w:tr>
      <w:tr w:rsidR="00D53B2F" w:rsidTr="00B92713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53B2F" w:rsidRPr="004B3ADB" w:rsidTr="00B9271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-создавать </w:t>
            </w:r>
            <w:proofErr w:type="spellStart"/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критериальную</w:t>
            </w:r>
            <w:proofErr w:type="spellEnd"/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базу для оценки качества дошкольного образования;</w:t>
            </w:r>
          </w:p>
        </w:tc>
      </w:tr>
      <w:tr w:rsidR="00D53B2F" w:rsidRPr="004B3ADB" w:rsidTr="00B92713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-оценивать условия реализации основной образовательной программы дошкольного образования в соответствии с ФГОС ДО;</w:t>
            </w:r>
          </w:p>
        </w:tc>
      </w:tr>
      <w:tr w:rsidR="00D53B2F" w:rsidRPr="004B3ADB" w:rsidTr="00B9271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-осуществлять отбор оценочных средств в зависимости от образовательных целей;</w:t>
            </w:r>
          </w:p>
        </w:tc>
      </w:tr>
      <w:tr w:rsidR="00D53B2F" w:rsidRPr="004B3ADB" w:rsidTr="00B9271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-проводить мониторинг освоения детьми дошкольного возраста основной образовательной программы.</w:t>
            </w:r>
          </w:p>
        </w:tc>
      </w:tr>
      <w:tr w:rsidR="00D53B2F" w:rsidTr="00B92713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53B2F" w:rsidRPr="004B3ADB" w:rsidTr="00B92713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-технологиями сбора, систематизации и обработки информации о результатах работы дошкольной образовательной организации;</w:t>
            </w:r>
          </w:p>
        </w:tc>
      </w:tr>
      <w:tr w:rsidR="00D53B2F" w:rsidRPr="004B3ADB" w:rsidTr="00B9271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-навыками изучения объекта по сходным критериям с целью выявления динамики развития;</w:t>
            </w:r>
          </w:p>
        </w:tc>
      </w:tr>
      <w:tr w:rsidR="00D53B2F" w:rsidRPr="004B3ADB" w:rsidTr="00B92713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-навыками регулирования и коррекции деятельности дошкольной образовательной организации в соответствии с результатами мониторинга условий реализации ООП ДО.</w:t>
            </w:r>
          </w:p>
        </w:tc>
      </w:tr>
    </w:tbl>
    <w:p w:rsidR="00D53B2F" w:rsidRDefault="002903F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1"/>
        <w:gridCol w:w="3274"/>
        <w:gridCol w:w="957"/>
        <w:gridCol w:w="692"/>
        <w:gridCol w:w="1110"/>
        <w:gridCol w:w="1244"/>
        <w:gridCol w:w="677"/>
        <w:gridCol w:w="393"/>
        <w:gridCol w:w="976"/>
      </w:tblGrid>
      <w:tr w:rsidR="00D53B2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D53B2F" w:rsidRDefault="00D53B2F"/>
        </w:tc>
        <w:tc>
          <w:tcPr>
            <w:tcW w:w="710" w:type="dxa"/>
          </w:tcPr>
          <w:p w:rsidR="00D53B2F" w:rsidRDefault="00D53B2F"/>
        </w:tc>
        <w:tc>
          <w:tcPr>
            <w:tcW w:w="1135" w:type="dxa"/>
          </w:tcPr>
          <w:p w:rsidR="00D53B2F" w:rsidRDefault="00D53B2F"/>
        </w:tc>
        <w:tc>
          <w:tcPr>
            <w:tcW w:w="1277" w:type="dxa"/>
          </w:tcPr>
          <w:p w:rsidR="00D53B2F" w:rsidRDefault="00D53B2F"/>
        </w:tc>
        <w:tc>
          <w:tcPr>
            <w:tcW w:w="710" w:type="dxa"/>
          </w:tcPr>
          <w:p w:rsidR="00D53B2F" w:rsidRDefault="00D53B2F"/>
        </w:tc>
        <w:tc>
          <w:tcPr>
            <w:tcW w:w="426" w:type="dxa"/>
          </w:tcPr>
          <w:p w:rsidR="00D53B2F" w:rsidRDefault="00D53B2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53B2F" w:rsidRPr="004B3AD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D53B2F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53B2F" w:rsidRPr="004B3AD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D53B2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Качество дошкольного </w:t>
            </w:r>
            <w:proofErr w:type="spellStart"/>
            <w:r w:rsidRPr="002903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образования,теория</w:t>
            </w:r>
            <w:proofErr w:type="spellEnd"/>
            <w:r w:rsidRPr="002903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технологии оценки качества.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D53B2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D53B2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D53B2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D53B2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D53B2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D53B2F"/>
        </w:tc>
      </w:tr>
      <w:tr w:rsidR="00D53B2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 подходы к оценке качества дошкольного образования.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Л2.4 Л2.5</w:t>
            </w:r>
          </w:p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D53B2F"/>
        </w:tc>
      </w:tr>
      <w:tr w:rsidR="00D53B2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Нормативно-правовая основа оценки качества дошкольного образования.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D53B2F"/>
        </w:tc>
      </w:tr>
      <w:tr w:rsidR="00D53B2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параметров оценки качества дошкольного образования. /</w:t>
            </w:r>
            <w:proofErr w:type="spellStart"/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D53B2F"/>
        </w:tc>
      </w:tr>
      <w:tr w:rsidR="00D53B2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Многоуровневая система оценивания качества дошкольного образования.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D53B2F"/>
        </w:tc>
      </w:tr>
      <w:tr w:rsidR="00D53B2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средства (методы) оценивания результатов дошкольного образования.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D53B2F"/>
        </w:tc>
      </w:tr>
      <w:tr w:rsidR="00D53B2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 оценивания результатов дошкольного образования /</w:t>
            </w:r>
            <w:proofErr w:type="spellStart"/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D53B2F"/>
        </w:tc>
      </w:tr>
      <w:tr w:rsidR="00D53B2F" w:rsidRPr="004B3AD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D53B2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Развивающее оценивание качества дошкольного образования.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D53B2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D53B2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D53B2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D53B2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D53B2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D53B2F"/>
        </w:tc>
      </w:tr>
      <w:tr w:rsidR="00D53B2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Образовательный мониторинг, понятие, общая цель.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D53B2F"/>
        </w:tc>
      </w:tr>
      <w:tr w:rsidR="00D53B2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Процедура </w:t>
            </w:r>
            <w:proofErr w:type="gramStart"/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мониторинга  условий</w:t>
            </w:r>
            <w:proofErr w:type="gramEnd"/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реализации основной образовательной программы дошкольного образования.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</w:t>
            </w:r>
          </w:p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D53B2F"/>
        </w:tc>
      </w:tr>
      <w:tr w:rsidR="00D53B2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Педагогическая диагностика в контексте современного дошкольного образования.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аутентичной диагностики.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D53B2F"/>
        </w:tc>
      </w:tr>
      <w:tr w:rsidR="00D53B2F" w:rsidRPr="004B3AD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D53B2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Современные средства (методы) оценивания результатов дошкольного образования.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D53B2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D53B2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D53B2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D53B2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D53B2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D53B2F"/>
        </w:tc>
      </w:tr>
      <w:tr w:rsidR="00D53B2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Цель, задачи и принципы педагогической диагностики.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D53B2F"/>
        </w:tc>
      </w:tr>
      <w:tr w:rsidR="00D53B2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педагогической диагностики.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D53B2F"/>
        </w:tc>
      </w:tr>
      <w:tr w:rsidR="00D53B2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Особенности и технология метода наблюдения.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D53B2F"/>
        </w:tc>
      </w:tr>
      <w:tr w:rsidR="00D53B2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использования методов беседы и опроса.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D53B2F"/>
        </w:tc>
      </w:tr>
      <w:tr w:rsidR="00D53B2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продуктов детской деятельности как метод педагогической диагностики.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D53B2F"/>
        </w:tc>
      </w:tr>
      <w:tr w:rsidR="00D53B2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 экспериментального изучения ребенка, требования к проведению эксперимента. /</w:t>
            </w:r>
            <w:proofErr w:type="spellStart"/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D53B2F"/>
        </w:tc>
      </w:tr>
      <w:tr w:rsidR="00D53B2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Карта наблюдения детского развития как инструмент педагогической диагностики.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D53B2F"/>
        </w:tc>
      </w:tr>
      <w:tr w:rsidR="00D53B2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Детские портфолио как форма фиксации достижений ребенка в ходе образовательной деятельности.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Л2.3</w:t>
            </w:r>
          </w:p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D53B2F"/>
        </w:tc>
      </w:tr>
      <w:tr w:rsidR="00D53B2F" w:rsidTr="00B92713">
        <w:trPr>
          <w:trHeight w:hRule="exact" w:val="73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 w:rsidP="00B92713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 результатов дошкольного образования как элемент управления качеством.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D53B2F"/>
        </w:tc>
      </w:tr>
    </w:tbl>
    <w:p w:rsidR="00D53B2F" w:rsidRDefault="002903F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9"/>
        <w:gridCol w:w="82"/>
        <w:gridCol w:w="1854"/>
        <w:gridCol w:w="1880"/>
        <w:gridCol w:w="39"/>
        <w:gridCol w:w="3184"/>
        <w:gridCol w:w="1547"/>
        <w:gridCol w:w="26"/>
        <w:gridCol w:w="963"/>
      </w:tblGrid>
      <w:tr w:rsidR="00D53B2F" w:rsidTr="00520F3C">
        <w:trPr>
          <w:trHeight w:hRule="exact" w:val="416"/>
        </w:trPr>
        <w:tc>
          <w:tcPr>
            <w:tcW w:w="4554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3184" w:type="dxa"/>
          </w:tcPr>
          <w:p w:rsidR="00D53B2F" w:rsidRDefault="00D53B2F"/>
        </w:tc>
        <w:tc>
          <w:tcPr>
            <w:tcW w:w="1573" w:type="dxa"/>
            <w:gridSpan w:val="2"/>
          </w:tcPr>
          <w:p w:rsidR="00D53B2F" w:rsidRDefault="00D53B2F"/>
        </w:tc>
        <w:tc>
          <w:tcPr>
            <w:tcW w:w="963" w:type="dxa"/>
            <w:shd w:val="clear" w:color="C0C0C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D53B2F" w:rsidTr="00520F3C">
        <w:trPr>
          <w:trHeight w:hRule="exact" w:val="277"/>
        </w:trPr>
        <w:tc>
          <w:tcPr>
            <w:tcW w:w="699" w:type="dxa"/>
          </w:tcPr>
          <w:p w:rsidR="00D53B2F" w:rsidRDefault="00D53B2F"/>
        </w:tc>
        <w:tc>
          <w:tcPr>
            <w:tcW w:w="1936" w:type="dxa"/>
            <w:gridSpan w:val="2"/>
          </w:tcPr>
          <w:p w:rsidR="00D53B2F" w:rsidRDefault="00D53B2F"/>
        </w:tc>
        <w:tc>
          <w:tcPr>
            <w:tcW w:w="1919" w:type="dxa"/>
            <w:gridSpan w:val="2"/>
          </w:tcPr>
          <w:p w:rsidR="00D53B2F" w:rsidRDefault="00D53B2F"/>
        </w:tc>
        <w:tc>
          <w:tcPr>
            <w:tcW w:w="3184" w:type="dxa"/>
          </w:tcPr>
          <w:p w:rsidR="00D53B2F" w:rsidRDefault="00D53B2F"/>
        </w:tc>
        <w:tc>
          <w:tcPr>
            <w:tcW w:w="1573" w:type="dxa"/>
            <w:gridSpan w:val="2"/>
          </w:tcPr>
          <w:p w:rsidR="00D53B2F" w:rsidRDefault="00D53B2F"/>
        </w:tc>
        <w:tc>
          <w:tcPr>
            <w:tcW w:w="963" w:type="dxa"/>
          </w:tcPr>
          <w:p w:rsidR="00D53B2F" w:rsidRDefault="00D53B2F"/>
        </w:tc>
      </w:tr>
      <w:tr w:rsidR="00D53B2F" w:rsidTr="00520F3C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53B2F" w:rsidTr="00520F3C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53B2F" w:rsidRPr="004B3ADB" w:rsidTr="00520F3C">
        <w:trPr>
          <w:trHeight w:hRule="exact" w:val="4440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1.Качество дошкольного образования, теория и технологии оценки качества.</w:t>
            </w:r>
          </w:p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2.Научные подходы к оценке качества дошкольного образования.</w:t>
            </w:r>
          </w:p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3.Нормативно-правовая основа оценки качества дошкольного образования.</w:t>
            </w:r>
          </w:p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4.Характеристика параметров оценки качества дошкольного образования.</w:t>
            </w:r>
          </w:p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5.Многоуровневая система оценивания качества дошкольного образования.</w:t>
            </w:r>
          </w:p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6.Современные средства (методы) оценивания результатов дошкольного образования.</w:t>
            </w:r>
          </w:p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7.Развивающее оценивание качества образовательной деятельности по ООП ДО.</w:t>
            </w:r>
          </w:p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8.Образовательный мониторинг, понятие, общая цель.</w:t>
            </w:r>
          </w:p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9.Процедура </w:t>
            </w:r>
            <w:proofErr w:type="gramStart"/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мониторинга  условий</w:t>
            </w:r>
            <w:proofErr w:type="gramEnd"/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реализации основной образовательной программы дошкольного образования.</w:t>
            </w:r>
          </w:p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10.Педагогическая диагностика в контексте современного дошкольного образования. Особенности аутентичной диагностики.</w:t>
            </w:r>
          </w:p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11.Цель, задачи и принципы педагогической диагностики.</w:t>
            </w:r>
          </w:p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12.Классификация видов педагогической диагностики.</w:t>
            </w:r>
          </w:p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13.Методы педагогической диагностики.</w:t>
            </w:r>
          </w:p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14.Особенности и технология метода наблюдения.</w:t>
            </w:r>
          </w:p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15.Технологии использования методов беседы и опроса.</w:t>
            </w:r>
          </w:p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16.Анализ продуктов детской деятельности как метод педагогической диагностики.</w:t>
            </w:r>
          </w:p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17.Метод экспериментального изучения ребенка, требования к проведению эксперимента.</w:t>
            </w:r>
          </w:p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18.Карта наблюдения детского развития как инструмент педагогической диагностики.</w:t>
            </w:r>
          </w:p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19.Детские портфолио как форма фиксации достижений ребенка в ходе образовательной деятельности.</w:t>
            </w:r>
          </w:p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20.Оценка результатов дошкольного образования как элемент управления качеством.</w:t>
            </w:r>
          </w:p>
        </w:tc>
      </w:tr>
      <w:tr w:rsidR="00D53B2F" w:rsidTr="00520F3C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53B2F" w:rsidRPr="004B3ADB" w:rsidTr="00520F3C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1.</w:t>
            </w:r>
          </w:p>
        </w:tc>
      </w:tr>
      <w:tr w:rsidR="00D53B2F" w:rsidTr="00520F3C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53B2F" w:rsidRPr="004B3ADB" w:rsidTr="00520F3C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 w:rsidP="005A2390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Индивидуальное и групповое проектирование, </w:t>
            </w:r>
            <w:proofErr w:type="spellStart"/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тестирование,презентации</w:t>
            </w:r>
            <w:proofErr w:type="spellEnd"/>
            <w:r w:rsidR="005A23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сообщений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53B2F" w:rsidRPr="004B3ADB" w:rsidTr="00520F3C">
        <w:trPr>
          <w:trHeight w:hRule="exact" w:val="277"/>
        </w:trPr>
        <w:tc>
          <w:tcPr>
            <w:tcW w:w="699" w:type="dxa"/>
          </w:tcPr>
          <w:p w:rsidR="00D53B2F" w:rsidRPr="002903F6" w:rsidRDefault="00D53B2F"/>
        </w:tc>
        <w:tc>
          <w:tcPr>
            <w:tcW w:w="1936" w:type="dxa"/>
            <w:gridSpan w:val="2"/>
          </w:tcPr>
          <w:p w:rsidR="00D53B2F" w:rsidRPr="002903F6" w:rsidRDefault="00D53B2F"/>
        </w:tc>
        <w:tc>
          <w:tcPr>
            <w:tcW w:w="1919" w:type="dxa"/>
            <w:gridSpan w:val="2"/>
          </w:tcPr>
          <w:p w:rsidR="00D53B2F" w:rsidRPr="002903F6" w:rsidRDefault="00D53B2F"/>
        </w:tc>
        <w:tc>
          <w:tcPr>
            <w:tcW w:w="3184" w:type="dxa"/>
          </w:tcPr>
          <w:p w:rsidR="00D53B2F" w:rsidRPr="002903F6" w:rsidRDefault="00D53B2F"/>
        </w:tc>
        <w:tc>
          <w:tcPr>
            <w:tcW w:w="1573" w:type="dxa"/>
            <w:gridSpan w:val="2"/>
          </w:tcPr>
          <w:p w:rsidR="00D53B2F" w:rsidRPr="002903F6" w:rsidRDefault="00D53B2F"/>
        </w:tc>
        <w:tc>
          <w:tcPr>
            <w:tcW w:w="963" w:type="dxa"/>
          </w:tcPr>
          <w:p w:rsidR="00D53B2F" w:rsidRPr="002903F6" w:rsidRDefault="00D53B2F"/>
        </w:tc>
      </w:tr>
      <w:tr w:rsidR="00D53B2F" w:rsidRPr="004B3ADB" w:rsidTr="00520F3C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D53B2F" w:rsidTr="00520F3C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53B2F" w:rsidTr="00520F3C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53B2F" w:rsidTr="00520F3C">
        <w:trPr>
          <w:trHeight w:hRule="exact" w:val="27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D53B2F"/>
        </w:tc>
        <w:tc>
          <w:tcPr>
            <w:tcW w:w="19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53B2F" w:rsidTr="00520F3C">
        <w:trPr>
          <w:trHeight w:hRule="exact" w:val="91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Сафонова О.А.</w:t>
            </w:r>
          </w:p>
        </w:tc>
        <w:tc>
          <w:tcPr>
            <w:tcW w:w="51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Управление качеством образования в дошкольном образовательном учреждении: </w:t>
            </w:r>
            <w:proofErr w:type="spellStart"/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вузов:рек.УМО</w:t>
            </w:r>
            <w:proofErr w:type="spellEnd"/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подготовки </w:t>
            </w:r>
            <w:proofErr w:type="spellStart"/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пед.кадров</w:t>
            </w:r>
            <w:proofErr w:type="spellEnd"/>
          </w:p>
        </w:tc>
        <w:tc>
          <w:tcPr>
            <w:tcW w:w="25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2011</w:t>
            </w:r>
          </w:p>
        </w:tc>
      </w:tr>
      <w:tr w:rsidR="00D53B2F" w:rsidTr="00520F3C">
        <w:trPr>
          <w:trHeight w:hRule="exact" w:val="27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Белая К.Ю.</w:t>
            </w:r>
          </w:p>
        </w:tc>
        <w:tc>
          <w:tcPr>
            <w:tcW w:w="51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Методическая деятельность в дошкольной организации</w:t>
            </w:r>
          </w:p>
        </w:tc>
        <w:tc>
          <w:tcPr>
            <w:tcW w:w="25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ТЦ "Сфера", 2014</w:t>
            </w:r>
          </w:p>
        </w:tc>
      </w:tr>
      <w:tr w:rsidR="00B92713" w:rsidTr="00520F3C">
        <w:trPr>
          <w:trHeight w:hRule="exact" w:val="1140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 w:rsidP="00B9271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B927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Барабас</w:t>
            </w:r>
            <w:proofErr w:type="spellEnd"/>
            <w:r w:rsidRPr="00B927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 </w:t>
            </w:r>
          </w:p>
        </w:tc>
        <w:tc>
          <w:tcPr>
            <w:tcW w:w="51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Pr="002903F6" w:rsidRDefault="00B92713" w:rsidP="00B9271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927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 результативности функционирования институциональных и муниципальных систем оценки качества общего образования [Электронный ресурс</w:t>
            </w:r>
            <w:proofErr w:type="gramStart"/>
            <w:r w:rsidRPr="00B927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 :</w:t>
            </w:r>
            <w:proofErr w:type="gramEnd"/>
            <w:r w:rsidRPr="00B927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метод. рек. / А.А. </w:t>
            </w:r>
            <w:proofErr w:type="spellStart"/>
            <w:r w:rsidRPr="00B927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Барабас</w:t>
            </w:r>
            <w:proofErr w:type="spellEnd"/>
            <w:r w:rsidRPr="00B927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[и др.].— Режим доступа: https://e.lanbook.com/book/107088.</w:t>
            </w:r>
          </w:p>
        </w:tc>
        <w:tc>
          <w:tcPr>
            <w:tcW w:w="25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927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Челябинск : РЦОКИО, 2017</w:t>
            </w:r>
          </w:p>
        </w:tc>
      </w:tr>
      <w:tr w:rsidR="00B92713" w:rsidTr="00520F3C">
        <w:trPr>
          <w:trHeight w:hRule="exact" w:val="986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Default="00B9271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Pr="00B92713" w:rsidRDefault="00B92713" w:rsidP="00B9271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B927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Курзаева</w:t>
            </w:r>
            <w:proofErr w:type="spellEnd"/>
            <w:r w:rsidRPr="00B927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Л.В.</w:t>
            </w:r>
          </w:p>
        </w:tc>
        <w:tc>
          <w:tcPr>
            <w:tcW w:w="51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Pr="00B92713" w:rsidRDefault="00B92713" w:rsidP="00B9271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927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качеством образования и современные средства оценивания результатов обучения [Электронный ресурс</w:t>
            </w:r>
            <w:proofErr w:type="gramStart"/>
            <w:r w:rsidRPr="00B927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 :</w:t>
            </w:r>
            <w:proofErr w:type="gramEnd"/>
            <w:r w:rsidRPr="00B927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Л.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Курзаева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И.Г.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Овчинникова</w:t>
            </w:r>
            <w:proofErr w:type="spellEnd"/>
            <w:r w:rsidRPr="00B927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— Режим доступа: https://e.lanbook.com/book/70446. </w:t>
            </w:r>
          </w:p>
        </w:tc>
        <w:tc>
          <w:tcPr>
            <w:tcW w:w="25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713" w:rsidRPr="00B92713" w:rsidRDefault="00B9271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927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 ФЛИНТА, 2015.</w:t>
            </w:r>
          </w:p>
        </w:tc>
      </w:tr>
      <w:tr w:rsidR="00D53B2F" w:rsidTr="00520F3C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53B2F" w:rsidTr="00520F3C">
        <w:trPr>
          <w:trHeight w:hRule="exact" w:val="27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D53B2F"/>
        </w:tc>
        <w:tc>
          <w:tcPr>
            <w:tcW w:w="19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53B2F" w:rsidRPr="004B3ADB" w:rsidTr="00520F3C">
        <w:trPr>
          <w:trHeight w:hRule="exact" w:val="69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Матрос Д.Ш., Полев Д.М.</w:t>
            </w:r>
          </w:p>
        </w:tc>
        <w:tc>
          <w:tcPr>
            <w:tcW w:w="51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качеством образования на основе новых информационных технологий и образовательного мониторинга</w:t>
            </w:r>
          </w:p>
        </w:tc>
        <w:tc>
          <w:tcPr>
            <w:tcW w:w="25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</w:t>
            </w:r>
            <w:proofErr w:type="spellEnd"/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 России, 2001</w:t>
            </w:r>
          </w:p>
        </w:tc>
      </w:tr>
      <w:tr w:rsidR="00D53B2F" w:rsidRPr="004B3ADB" w:rsidTr="00520F3C">
        <w:trPr>
          <w:trHeight w:hRule="exact" w:val="478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Поташник М.М.</w:t>
            </w:r>
          </w:p>
        </w:tc>
        <w:tc>
          <w:tcPr>
            <w:tcW w:w="51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Качество образования: проблемы и технология управления (В вопросах и ответах)</w:t>
            </w:r>
          </w:p>
        </w:tc>
        <w:tc>
          <w:tcPr>
            <w:tcW w:w="25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</w:t>
            </w:r>
            <w:proofErr w:type="spellEnd"/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 России, 2002</w:t>
            </w:r>
          </w:p>
        </w:tc>
      </w:tr>
      <w:tr w:rsidR="00D53B2F" w:rsidTr="00520F3C">
        <w:trPr>
          <w:trHeight w:hRule="exact" w:val="69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520F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20F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Цибульникова</w:t>
            </w:r>
            <w:proofErr w:type="spellEnd"/>
            <w:r w:rsidRPr="00520F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В.Е.</w:t>
            </w:r>
          </w:p>
        </w:tc>
        <w:tc>
          <w:tcPr>
            <w:tcW w:w="51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520F3C" w:rsidP="00520F3C">
            <w:pPr>
              <w:spacing w:after="0" w:line="240" w:lineRule="auto"/>
              <w:rPr>
                <w:sz w:val="19"/>
                <w:szCs w:val="19"/>
              </w:rPr>
            </w:pPr>
            <w:r w:rsidRPr="00520F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качеством образования [Электронный ресурс</w:t>
            </w:r>
            <w:proofErr w:type="gramStart"/>
            <w:r w:rsidRPr="00520F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 :</w:t>
            </w:r>
            <w:proofErr w:type="gramEnd"/>
            <w:r w:rsidRPr="00520F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учебно-методическое пособие / В.Е. </w:t>
            </w:r>
            <w:proofErr w:type="spellStart"/>
            <w:r w:rsidRPr="00520F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Цибульникова</w:t>
            </w:r>
            <w:proofErr w:type="spellEnd"/>
            <w:r w:rsidRPr="00520F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.— Режим доступа: https://e.lanbook.com/book/112543. </w:t>
            </w:r>
          </w:p>
        </w:tc>
        <w:tc>
          <w:tcPr>
            <w:tcW w:w="25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520F3C">
            <w:pPr>
              <w:spacing w:after="0" w:line="240" w:lineRule="auto"/>
              <w:rPr>
                <w:sz w:val="19"/>
                <w:szCs w:val="19"/>
              </w:rPr>
            </w:pPr>
            <w:r w:rsidRPr="00520F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 МПГУ, 2016.</w:t>
            </w:r>
          </w:p>
        </w:tc>
      </w:tr>
      <w:tr w:rsidR="00D53B2F" w:rsidTr="00520F3C">
        <w:trPr>
          <w:trHeight w:hRule="exact" w:val="979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B92713" w:rsidRDefault="00B92713" w:rsidP="00B9271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B92713">
              <w:rPr>
                <w:rFonts w:ascii="Times New Roman" w:hAnsi="Times New Roman" w:cs="Times New Roman"/>
                <w:sz w:val="19"/>
                <w:szCs w:val="19"/>
              </w:rPr>
              <w:t>Калимуллин</w:t>
            </w:r>
            <w:proofErr w:type="spellEnd"/>
            <w:r w:rsidRPr="00B92713">
              <w:rPr>
                <w:rFonts w:ascii="Times New Roman" w:hAnsi="Times New Roman" w:cs="Times New Roman"/>
                <w:sz w:val="19"/>
                <w:szCs w:val="19"/>
              </w:rPr>
              <w:t xml:space="preserve"> Р.Х. </w:t>
            </w:r>
          </w:p>
        </w:tc>
        <w:tc>
          <w:tcPr>
            <w:tcW w:w="51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B92713" w:rsidRDefault="00B92713" w:rsidP="00B9271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B92713">
              <w:rPr>
                <w:rFonts w:ascii="Times New Roman" w:hAnsi="Times New Roman" w:cs="Times New Roman"/>
                <w:sz w:val="19"/>
                <w:szCs w:val="19"/>
              </w:rPr>
              <w:t>Качество образования в системе «детский сад-школа» [Электронный ресурс</w:t>
            </w:r>
            <w:proofErr w:type="gramStart"/>
            <w:r w:rsidRPr="00B92713">
              <w:rPr>
                <w:rFonts w:ascii="Times New Roman" w:hAnsi="Times New Roman" w:cs="Times New Roman"/>
                <w:sz w:val="19"/>
                <w:szCs w:val="19"/>
              </w:rPr>
              <w:t>] :</w:t>
            </w:r>
            <w:proofErr w:type="gramEnd"/>
            <w:r w:rsidRPr="00B92713">
              <w:rPr>
                <w:rFonts w:ascii="Times New Roman" w:hAnsi="Times New Roman" w:cs="Times New Roman"/>
                <w:sz w:val="19"/>
                <w:szCs w:val="19"/>
              </w:rPr>
              <w:t xml:space="preserve"> учебно-методическое пособие / Р.Х. </w:t>
            </w:r>
            <w:proofErr w:type="spellStart"/>
            <w:r w:rsidRPr="00B92713">
              <w:rPr>
                <w:rFonts w:ascii="Times New Roman" w:hAnsi="Times New Roman" w:cs="Times New Roman"/>
                <w:sz w:val="19"/>
                <w:szCs w:val="19"/>
              </w:rPr>
              <w:t>Калимуллин</w:t>
            </w:r>
            <w:proofErr w:type="spellEnd"/>
            <w:r w:rsidRPr="00B92713">
              <w:rPr>
                <w:rFonts w:ascii="Times New Roman" w:hAnsi="Times New Roman" w:cs="Times New Roman"/>
                <w:sz w:val="19"/>
                <w:szCs w:val="19"/>
              </w:rPr>
              <w:t xml:space="preserve"> [и др.] ; под ред. Р.Х. </w:t>
            </w:r>
            <w:proofErr w:type="spellStart"/>
            <w:r w:rsidRPr="00B92713">
              <w:rPr>
                <w:rFonts w:ascii="Times New Roman" w:hAnsi="Times New Roman" w:cs="Times New Roman"/>
                <w:sz w:val="19"/>
                <w:szCs w:val="19"/>
              </w:rPr>
              <w:t>Калимуллина</w:t>
            </w:r>
            <w:proofErr w:type="spellEnd"/>
            <w:r w:rsidRPr="00B92713">
              <w:rPr>
                <w:rFonts w:ascii="Times New Roman" w:hAnsi="Times New Roman" w:cs="Times New Roman"/>
                <w:sz w:val="19"/>
                <w:szCs w:val="19"/>
              </w:rPr>
              <w:t>. — Режим доступа: https://e.lanbook.com/book/49577.</w:t>
            </w:r>
          </w:p>
        </w:tc>
        <w:tc>
          <w:tcPr>
            <w:tcW w:w="25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B92713" w:rsidRDefault="00B9271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B92713">
              <w:rPr>
                <w:rFonts w:ascii="Times New Roman" w:hAnsi="Times New Roman" w:cs="Times New Roman"/>
                <w:sz w:val="19"/>
                <w:szCs w:val="19"/>
              </w:rPr>
              <w:t xml:space="preserve">Уфа : БГПУ имени М. </w:t>
            </w:r>
            <w:proofErr w:type="spellStart"/>
            <w:r w:rsidRPr="00B92713">
              <w:rPr>
                <w:rFonts w:ascii="Times New Roman" w:hAnsi="Times New Roman" w:cs="Times New Roman"/>
                <w:sz w:val="19"/>
                <w:szCs w:val="19"/>
              </w:rPr>
              <w:t>Акмуллы</w:t>
            </w:r>
            <w:proofErr w:type="spellEnd"/>
            <w:r w:rsidRPr="00B92713">
              <w:rPr>
                <w:rFonts w:ascii="Times New Roman" w:hAnsi="Times New Roman" w:cs="Times New Roman"/>
                <w:sz w:val="19"/>
                <w:szCs w:val="19"/>
              </w:rPr>
              <w:t>, 2011</w:t>
            </w:r>
          </w:p>
        </w:tc>
      </w:tr>
      <w:tr w:rsidR="00D53B2F" w:rsidRPr="004B3ADB" w:rsidTr="00520F3C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D53B2F" w:rsidTr="00520F3C">
        <w:trPr>
          <w:trHeight w:hRule="exact" w:val="27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7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библиотека</w:t>
            </w:r>
          </w:p>
        </w:tc>
      </w:tr>
      <w:tr w:rsidR="00D53B2F" w:rsidTr="00520F3C">
        <w:trPr>
          <w:trHeight w:hRule="exact" w:val="27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Э2</w:t>
            </w:r>
          </w:p>
        </w:tc>
        <w:tc>
          <w:tcPr>
            <w:tcW w:w="957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Федеральный портал: Российское образование</w:t>
            </w:r>
          </w:p>
        </w:tc>
      </w:tr>
      <w:tr w:rsidR="00D53B2F" w:rsidRPr="004B3ADB" w:rsidTr="00520F3C">
        <w:trPr>
          <w:trHeight w:hRule="exact" w:val="478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7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Назарова С.И. ТЕНДЕНЦИИ РАЗВИТИЯ ЕВРОПЕЙСКОГО ОБРАЗОВАНИЯ: СТРУКТУРА, СТАНДАРТЫ, ОЦЕНКА КАЧЕСТВА</w:t>
            </w:r>
          </w:p>
        </w:tc>
      </w:tr>
      <w:tr w:rsidR="00D53B2F" w:rsidRPr="004B3ADB" w:rsidTr="00520F3C">
        <w:trPr>
          <w:trHeight w:hRule="exact" w:val="27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7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Слепцова</w:t>
            </w:r>
            <w:proofErr w:type="spellEnd"/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И.Ф. Качество дошкольного образования как единство образовательного процесса, условий и результата</w:t>
            </w:r>
          </w:p>
        </w:tc>
      </w:tr>
      <w:tr w:rsidR="00D53B2F" w:rsidTr="00520F3C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520F3C" w:rsidTr="00B660E4">
        <w:trPr>
          <w:trHeight w:hRule="exact" w:val="980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0F3C" w:rsidRDefault="00520F3C" w:rsidP="00520F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0F3C" w:rsidRDefault="00B660E4" w:rsidP="00520F3C">
            <w:pPr>
              <w:spacing w:after="0" w:line="240" w:lineRule="auto"/>
              <w:rPr>
                <w:sz w:val="19"/>
                <w:szCs w:val="19"/>
              </w:rPr>
            </w:pPr>
            <w:r w:rsidRPr="00B660E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 w:rsidRPr="00B660E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B660E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660E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 w:rsidRPr="00B660E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B660E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 w:rsidRPr="00B660E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660E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 w:rsidRPr="00B660E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B660E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B660E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660E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 w:rsidRPr="00B660E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660E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 w:rsidRPr="00B660E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 w:rsidRPr="00B660E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B660E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proofErr w:type="spellStart"/>
            <w:r w:rsidRPr="00B660E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B660E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D53B2F" w:rsidTr="00520F3C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53B2F" w:rsidRPr="004B3ADB" w:rsidTr="00520F3C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D53B2F" w:rsidRPr="004B3ADB" w:rsidTr="00520F3C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D53B2F" w:rsidRPr="004B3ADB" w:rsidTr="00520F3C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D53B2F" w:rsidRPr="004B3ADB" w:rsidTr="00520F3C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D53B2F" w:rsidRPr="004B3ADB" w:rsidTr="00520F3C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D53B2F" w:rsidRPr="004B3ADB" w:rsidTr="00520F3C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D53B2F" w:rsidRPr="004B3ADB" w:rsidTr="00520F3C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520F3C" w:rsidRPr="004B3ADB" w:rsidTr="00520F3C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0F3C" w:rsidRDefault="00520F3C" w:rsidP="00520F3C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0F3C" w:rsidRDefault="00520F3C" w:rsidP="00520F3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https://e.lanbook.com</w:t>
            </w:r>
          </w:p>
        </w:tc>
      </w:tr>
      <w:tr w:rsidR="00520F3C" w:rsidRPr="004B3ADB" w:rsidTr="00520F3C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0F3C" w:rsidRDefault="00520F3C" w:rsidP="00520F3C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0F3C" w:rsidRDefault="00520F3C" w:rsidP="00520F3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https://biblio-online.ru</w:t>
            </w:r>
          </w:p>
        </w:tc>
      </w:tr>
      <w:tr w:rsidR="00D53B2F" w:rsidRPr="004B3ADB" w:rsidTr="00520F3C">
        <w:trPr>
          <w:trHeight w:hRule="exact" w:val="277"/>
        </w:trPr>
        <w:tc>
          <w:tcPr>
            <w:tcW w:w="781" w:type="dxa"/>
            <w:gridSpan w:val="2"/>
          </w:tcPr>
          <w:p w:rsidR="00D53B2F" w:rsidRPr="002903F6" w:rsidRDefault="00D53B2F"/>
        </w:tc>
        <w:tc>
          <w:tcPr>
            <w:tcW w:w="3734" w:type="dxa"/>
            <w:gridSpan w:val="2"/>
          </w:tcPr>
          <w:p w:rsidR="00D53B2F" w:rsidRPr="002903F6" w:rsidRDefault="00D53B2F"/>
        </w:tc>
        <w:tc>
          <w:tcPr>
            <w:tcW w:w="4770" w:type="dxa"/>
            <w:gridSpan w:val="3"/>
          </w:tcPr>
          <w:p w:rsidR="00D53B2F" w:rsidRPr="002903F6" w:rsidRDefault="00D53B2F"/>
        </w:tc>
        <w:tc>
          <w:tcPr>
            <w:tcW w:w="989" w:type="dxa"/>
            <w:gridSpan w:val="2"/>
          </w:tcPr>
          <w:p w:rsidR="00D53B2F" w:rsidRPr="002903F6" w:rsidRDefault="00D53B2F"/>
        </w:tc>
      </w:tr>
      <w:tr w:rsidR="00D53B2F" w:rsidRPr="004B3ADB" w:rsidTr="00520F3C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D53B2F" w:rsidRPr="004B3ADB" w:rsidTr="00B660E4">
        <w:trPr>
          <w:trHeight w:hRule="exact" w:val="9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Pr="002903F6" w:rsidRDefault="005A23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  <w:bookmarkStart w:id="0" w:name="_GoBack"/>
            <w:bookmarkEnd w:id="0"/>
          </w:p>
        </w:tc>
      </w:tr>
      <w:tr w:rsidR="00D53B2F" w:rsidRPr="004B3ADB" w:rsidTr="00520F3C">
        <w:trPr>
          <w:trHeight w:hRule="exact" w:val="277"/>
        </w:trPr>
        <w:tc>
          <w:tcPr>
            <w:tcW w:w="781" w:type="dxa"/>
            <w:gridSpan w:val="2"/>
          </w:tcPr>
          <w:p w:rsidR="00D53B2F" w:rsidRPr="002903F6" w:rsidRDefault="00D53B2F"/>
        </w:tc>
        <w:tc>
          <w:tcPr>
            <w:tcW w:w="3734" w:type="dxa"/>
            <w:gridSpan w:val="2"/>
          </w:tcPr>
          <w:p w:rsidR="00D53B2F" w:rsidRPr="002903F6" w:rsidRDefault="00D53B2F"/>
        </w:tc>
        <w:tc>
          <w:tcPr>
            <w:tcW w:w="4770" w:type="dxa"/>
            <w:gridSpan w:val="3"/>
          </w:tcPr>
          <w:p w:rsidR="00D53B2F" w:rsidRPr="002903F6" w:rsidRDefault="00D53B2F"/>
        </w:tc>
        <w:tc>
          <w:tcPr>
            <w:tcW w:w="989" w:type="dxa"/>
            <w:gridSpan w:val="2"/>
          </w:tcPr>
          <w:p w:rsidR="00D53B2F" w:rsidRPr="002903F6" w:rsidRDefault="00D53B2F"/>
        </w:tc>
      </w:tr>
      <w:tr w:rsidR="00D53B2F" w:rsidRPr="004B3ADB" w:rsidTr="00520F3C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3B2F" w:rsidRPr="002903F6" w:rsidRDefault="002903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D53B2F" w:rsidRPr="004B3ADB" w:rsidTr="00520F3C">
        <w:trPr>
          <w:trHeight w:hRule="exact" w:val="1625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3B2F" w:rsidRDefault="002903F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в Приложении 2.</w:t>
            </w:r>
          </w:p>
          <w:p w:rsidR="00520F3C" w:rsidRPr="002903F6" w:rsidRDefault="00520F3C">
            <w:pPr>
              <w:spacing w:after="0" w:line="240" w:lineRule="auto"/>
              <w:rPr>
                <w:sz w:val="19"/>
                <w:szCs w:val="19"/>
              </w:rPr>
            </w:pPr>
          </w:p>
          <w:p w:rsidR="00D53B2F" w:rsidRDefault="002903F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Нормативные документы по учебной деятельности представлены на сайте ФГБОУ ВО НГПУ им. </w:t>
            </w:r>
            <w:r w:rsidRPr="00E9084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К. Минина по адресу </w:t>
            </w:r>
            <w:hyperlink r:id="rId7" w:history="1">
              <w:r w:rsidR="00520F3C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http://www.mininuniver.ru/</w:t>
              </w:r>
            </w:hyperlink>
          </w:p>
          <w:p w:rsidR="00520F3C" w:rsidRPr="00E9084A" w:rsidRDefault="00520F3C">
            <w:pPr>
              <w:spacing w:after="0" w:line="240" w:lineRule="auto"/>
              <w:rPr>
                <w:sz w:val="19"/>
                <w:szCs w:val="19"/>
              </w:rPr>
            </w:pPr>
          </w:p>
          <w:p w:rsidR="00D53B2F" w:rsidRPr="002903F6" w:rsidRDefault="002903F6">
            <w:pPr>
              <w:spacing w:after="0" w:line="240" w:lineRule="auto"/>
              <w:rPr>
                <w:sz w:val="19"/>
                <w:szCs w:val="19"/>
              </w:rPr>
            </w:pP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90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</w:p>
        </w:tc>
      </w:tr>
    </w:tbl>
    <w:p w:rsidR="00D53B2F" w:rsidRPr="002903F6" w:rsidRDefault="00D53B2F"/>
    <w:sectPr w:rsidR="00D53B2F" w:rsidRPr="002903F6" w:rsidSect="00D53B2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903F6"/>
    <w:rsid w:val="004B3ADB"/>
    <w:rsid w:val="00520F3C"/>
    <w:rsid w:val="005A2390"/>
    <w:rsid w:val="00795E2B"/>
    <w:rsid w:val="00B660E4"/>
    <w:rsid w:val="00B92713"/>
    <w:rsid w:val="00D31453"/>
    <w:rsid w:val="00D53B2F"/>
    <w:rsid w:val="00E209E2"/>
    <w:rsid w:val="00E908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1B6425E"/>
  <w15:docId w15:val="{56A62DC9-9B2C-46B3-98D4-9A7A7E5DC4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5E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5E2B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520F3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69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2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13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20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www.mininuniver.ru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8</Pages>
  <Words>2310</Words>
  <Characters>13173</Characters>
  <Application>Microsoft Office Word</Application>
  <DocSecurity>0</DocSecurity>
  <Lines>109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МДО-18_plx_Технологии оценки качества дошкольного образования</vt:lpstr>
      <vt:lpstr>Лист1</vt:lpstr>
    </vt:vector>
  </TitlesOfParts>
  <Company/>
  <LinksUpToDate>false</LinksUpToDate>
  <CharactersWithSpaces>15453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МДО-18_plx_Технологии оценки качества дошкольного образования</dc:title>
  <dc:creator>FastReport.NET</dc:creator>
  <cp:lastModifiedBy>Belinova</cp:lastModifiedBy>
  <cp:revision>5</cp:revision>
  <cp:lastPrinted>2019-03-15T11:32:00Z</cp:lastPrinted>
  <dcterms:created xsi:type="dcterms:W3CDTF">2019-03-19T10:04:00Z</dcterms:created>
  <dcterms:modified xsi:type="dcterms:W3CDTF">2019-08-03T08:31:00Z</dcterms:modified>
</cp:coreProperties>
</file>